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6B364750" w:rsidR="00E96558" w:rsidRPr="001B1726" w:rsidRDefault="00CA6CAA" w:rsidP="001B1726">
      <w:pPr>
        <w:pStyle w:val="MRSchedule2"/>
        <w:spacing w:before="60" w:line="276" w:lineRule="auto"/>
        <w:rPr>
          <w:rFonts w:ascii="Arial" w:hAnsi="Arial" w:cs="Arial"/>
          <w:b/>
          <w:bCs/>
        </w:rPr>
      </w:pPr>
      <w:r w:rsidRPr="7EAF7109">
        <w:rPr>
          <w:rFonts w:ascii="Arial" w:hAnsi="Arial" w:cs="Arial"/>
          <w:b/>
          <w:bCs/>
        </w:rPr>
        <w:t xml:space="preserve">Terms of Reference for the </w:t>
      </w:r>
      <w:r w:rsidR="00433C85">
        <w:rPr>
          <w:rFonts w:ascii="Arial" w:eastAsia="Arial" w:hAnsi="Arial" w:cs="Arial"/>
          <w:b/>
          <w:bCs/>
        </w:rPr>
        <w:t>Gender and Career Guidance 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w:t>
      </w:r>
      <w:proofErr w:type="spellStart"/>
      <w:r w:rsidRPr="001B1726">
        <w:rPr>
          <w:rFonts w:ascii="Arial" w:hAnsi="Arial" w:cs="Arial"/>
          <w:b/>
          <w:bCs/>
          <w:i/>
          <w:iCs/>
          <w:u w:val="none"/>
        </w:rPr>
        <w:t>CybHER</w:t>
      </w:r>
      <w:proofErr w:type="spellEnd"/>
      <w:r w:rsidRPr="001B1726">
        <w:rPr>
          <w:rFonts w:ascii="Arial" w:hAnsi="Arial" w:cs="Arial"/>
          <w:b/>
          <w:bCs/>
          <w:i/>
          <w:iCs/>
          <w:u w:val="none"/>
        </w:rPr>
        <w:t>)</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w:t>
      </w:r>
      <w:proofErr w:type="gramStart"/>
      <w:r w:rsidRPr="00E96558">
        <w:rPr>
          <w:rFonts w:ascii="Arial" w:hAnsi="Arial" w:cs="Arial"/>
          <w:sz w:val="22"/>
          <w:szCs w:val="22"/>
        </w:rPr>
        <w:t>Kingdom;</w:t>
      </w:r>
      <w:proofErr w:type="gramEnd"/>
      <w:r w:rsidRPr="00E96558">
        <w:rPr>
          <w:rFonts w:ascii="Arial" w:hAnsi="Arial" w:cs="Arial"/>
          <w:sz w:val="22"/>
          <w:szCs w:val="22"/>
        </w:rPr>
        <w:t xml:space="preserve">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w:t>
      </w:r>
      <w:proofErr w:type="gramStart"/>
      <w:r w:rsidRPr="00E96558">
        <w:rPr>
          <w:rFonts w:ascii="Arial" w:hAnsi="Arial" w:cs="Arial"/>
          <w:sz w:val="22"/>
          <w:szCs w:val="22"/>
        </w:rPr>
        <w:t>language;</w:t>
      </w:r>
      <w:proofErr w:type="gramEnd"/>
      <w:r w:rsidRPr="00E96558">
        <w:rPr>
          <w:rFonts w:ascii="Arial" w:hAnsi="Arial" w:cs="Arial"/>
          <w:sz w:val="22"/>
          <w:szCs w:val="22"/>
        </w:rPr>
        <w:t xml:space="preserv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29A1C24A" w14:textId="4333ADE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Otherwise</w:t>
      </w:r>
      <w:r w:rsidR="00CC7DF0">
        <w:rPr>
          <w:rFonts w:ascii="Arial" w:hAnsi="Arial" w:cs="Arial"/>
          <w:sz w:val="22"/>
          <w:szCs w:val="22"/>
        </w:rPr>
        <w:t>,</w:t>
      </w:r>
      <w:r w:rsidRPr="00E96558">
        <w:rPr>
          <w:rFonts w:ascii="Arial" w:hAnsi="Arial" w:cs="Arial"/>
          <w:sz w:val="22"/>
          <w:szCs w:val="22"/>
        </w:rPr>
        <w:t xml:space="preserv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A5FE4D8"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The programme focuses on increasing the participation of women in the cybersecurity workforce</w:t>
      </w:r>
      <w:r w:rsidR="00EC5327">
        <w:rPr>
          <w:rFonts w:ascii="Arial" w:hAnsi="Arial" w:cs="Arial"/>
          <w:bCs/>
          <w:sz w:val="22"/>
          <w:szCs w:val="22"/>
        </w:rPr>
        <w:t>. To achieve this, it will consider the entire</w:t>
      </w:r>
      <w:r w:rsidRPr="00E96558">
        <w:rPr>
          <w:rFonts w:ascii="Arial" w:hAnsi="Arial" w:cs="Arial"/>
          <w:bCs/>
          <w:sz w:val="22"/>
          <w:szCs w:val="22"/>
        </w:rPr>
        <w:t xml:space="preserve">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00383C23">
        <w:rPr>
          <w:rFonts w:ascii="Arial" w:hAnsi="Arial" w:cs="Arial"/>
          <w:bCs/>
          <w:sz w:val="22"/>
          <w:szCs w:val="22"/>
        </w:rPr>
        <w:t>, achieved by boosting and promoting women's</w:t>
      </w:r>
      <w:r w:rsidRPr="00E96558">
        <w:rPr>
          <w:rFonts w:ascii="Arial" w:hAnsi="Arial" w:cs="Arial"/>
          <w:bCs/>
          <w:sz w:val="22"/>
          <w:szCs w:val="22"/>
        </w:rPr>
        <w:t xml:space="preserve"> and girls’ participation in the cybersecurity workforce. In doing so, it seeks to create a cybersecurity environment in the Western Balkans that is </w:t>
      </w:r>
      <w:r w:rsidRPr="00E96558">
        <w:rPr>
          <w:rFonts w:ascii="Arial" w:hAnsi="Arial" w:cs="Arial"/>
          <w:b/>
          <w:sz w:val="22"/>
          <w:szCs w:val="22"/>
        </w:rPr>
        <w:t>more representative of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521664"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w:t>
      </w:r>
      <w:r w:rsidR="00383C23">
        <w:rPr>
          <w:rFonts w:ascii="Arial" w:hAnsi="Arial" w:cs="Arial"/>
          <w:bCs/>
          <w:sz w:val="22"/>
          <w:szCs w:val="22"/>
        </w:rPr>
        <w:t>girls' participation in the cybersecurity</w:t>
      </w:r>
      <w:r w:rsidRPr="00E96558">
        <w:rPr>
          <w:rFonts w:ascii="Arial" w:hAnsi="Arial" w:cs="Arial"/>
          <w:bCs/>
          <w:sz w:val="22"/>
          <w:szCs w:val="22"/>
        </w:rPr>
        <w:t xml:space="preserve">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08091C5C"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 xml:space="preserve">Outcome 1 – Young women and girls exhibit greater awareness of the significance of </w:t>
      </w:r>
      <w:r w:rsidR="004F289A">
        <w:rPr>
          <w:rFonts w:ascii="Arial" w:hAnsi="Arial" w:cs="Arial"/>
          <w:b/>
          <w:sz w:val="22"/>
          <w:szCs w:val="22"/>
        </w:rPr>
        <w:t>cybersecurity</w:t>
      </w:r>
      <w:r w:rsidRPr="00E96558">
        <w:rPr>
          <w:rFonts w:ascii="Arial" w:hAnsi="Arial" w:cs="Arial"/>
          <w:b/>
          <w:sz w:val="22"/>
          <w:szCs w:val="22"/>
        </w:rPr>
        <w:t xml:space="preserve">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597A8E9E" w:rsidR="00E96558" w:rsidRPr="0033490A" w:rsidRDefault="00E96558" w:rsidP="003F1C18">
      <w:pPr>
        <w:keepNext/>
        <w:tabs>
          <w:tab w:val="num" w:pos="720"/>
        </w:tabs>
        <w:spacing w:before="320" w:line="300" w:lineRule="atLeast"/>
        <w:jc w:val="both"/>
        <w:outlineLvl w:val="0"/>
        <w:rPr>
          <w:rFonts w:ascii="Arial" w:hAnsi="Arial" w:cs="Arial"/>
          <w:b/>
          <w:sz w:val="22"/>
          <w:szCs w:val="22"/>
          <w:u w:val="single"/>
        </w:rPr>
      </w:pPr>
      <w:r w:rsidRPr="0033490A">
        <w:rPr>
          <w:rFonts w:ascii="Arial" w:hAnsi="Arial" w:cs="Arial"/>
          <w:b/>
          <w:sz w:val="22"/>
          <w:szCs w:val="22"/>
        </w:rPr>
        <w:t xml:space="preserve">Output 1: </w:t>
      </w:r>
      <w:r w:rsidR="004F289A">
        <w:rPr>
          <w:rFonts w:ascii="Arial" w:hAnsi="Arial" w:cs="Arial"/>
          <w:bCs/>
          <w:sz w:val="22"/>
          <w:szCs w:val="22"/>
        </w:rPr>
        <w:t>Cybersecurity</w:t>
      </w:r>
      <w:r w:rsidRPr="00E96558">
        <w:rPr>
          <w:rFonts w:ascii="Arial" w:hAnsi="Arial" w:cs="Arial"/>
          <w:bCs/>
          <w:sz w:val="22"/>
          <w:szCs w:val="22"/>
        </w:rPr>
        <w:t xml:space="preserve"> clubs for girls in secondary schools.  It </w:t>
      </w:r>
      <w:r w:rsidR="004F289A">
        <w:rPr>
          <w:rFonts w:ascii="Arial" w:hAnsi="Arial" w:cs="Arial"/>
          <w:bCs/>
          <w:sz w:val="22"/>
          <w:szCs w:val="22"/>
        </w:rPr>
        <w:t xml:space="preserve">aims to establish and run cybersecurity clubs for girls between 16 and 19 years old </w:t>
      </w:r>
      <w:r w:rsidR="004F289A" w:rsidRPr="004F289A">
        <w:rPr>
          <w:rFonts w:ascii="Arial" w:hAnsi="Arial" w:cs="Arial"/>
          <w:bCs/>
          <w:sz w:val="22"/>
          <w:szCs w:val="22"/>
        </w:rPr>
        <w:t>(</w:t>
      </w:r>
      <w:r w:rsidR="000F5917" w:rsidRPr="004F289A">
        <w:rPr>
          <w:rFonts w:ascii="Arial" w:hAnsi="Arial" w:cs="Arial"/>
          <w:bCs/>
          <w:sz w:val="22"/>
          <w:szCs w:val="22"/>
        </w:rPr>
        <w:t>secondary school students</w:t>
      </w:r>
      <w:r w:rsidRPr="004F289A">
        <w:rPr>
          <w:rFonts w:ascii="Arial" w:hAnsi="Arial" w:cs="Arial"/>
          <w:bCs/>
          <w:sz w:val="22"/>
          <w:szCs w:val="22"/>
        </w:rPr>
        <w:t>),</w:t>
      </w:r>
      <w:r w:rsidRPr="00E96558">
        <w:rPr>
          <w:rFonts w:ascii="Arial" w:hAnsi="Arial" w:cs="Arial"/>
          <w:bCs/>
          <w:sz w:val="22"/>
          <w:szCs w:val="22"/>
        </w:rPr>
        <w:t xml:space="preserve"> who are at a pivotal juncture where they are on the brink of making crucial decisions that will shape their life trajectories, including their chosen fields of study. </w:t>
      </w:r>
      <w:r w:rsidR="005837CD">
        <w:rPr>
          <w:rFonts w:ascii="Arial" w:hAnsi="Arial" w:cs="Arial"/>
          <w:bCs/>
          <w:sz w:val="22"/>
          <w:szCs w:val="22"/>
        </w:rPr>
        <w:t>Cybersecurity clubs envisage delivering 8 workshops over a</w:t>
      </w:r>
      <w:r w:rsidRPr="00E96558">
        <w:rPr>
          <w:rFonts w:ascii="Arial" w:hAnsi="Arial" w:cs="Arial"/>
          <w:bCs/>
          <w:sz w:val="22"/>
          <w:szCs w:val="22"/>
        </w:rPr>
        <w:t xml:space="preserve"> </w:t>
      </w:r>
      <w:r w:rsidR="005837CD" w:rsidRPr="00E96558">
        <w:rPr>
          <w:rFonts w:ascii="Arial" w:hAnsi="Arial" w:cs="Arial"/>
          <w:bCs/>
          <w:sz w:val="22"/>
          <w:szCs w:val="22"/>
        </w:rPr>
        <w:t>3-month</w:t>
      </w:r>
      <w:r w:rsidRPr="00E96558">
        <w:rPr>
          <w:rFonts w:ascii="Arial" w:hAnsi="Arial" w:cs="Arial"/>
          <w:bCs/>
          <w:sz w:val="22"/>
          <w:szCs w:val="22"/>
        </w:rPr>
        <w:t xml:space="preserve"> period, with each workshop lasting two hours (16 hours in total). Five of the eight workshops focus on the fundamentals of cybersecurity, </w:t>
      </w:r>
      <w:r w:rsidRPr="0033490A">
        <w:rPr>
          <w:rFonts w:ascii="Arial" w:hAnsi="Arial" w:cs="Arial"/>
          <w:b/>
          <w:sz w:val="22"/>
          <w:szCs w:val="22"/>
          <w:u w:val="single"/>
        </w:rPr>
        <w:t xml:space="preserve">two address women and </w:t>
      </w:r>
      <w:r w:rsidR="005837CD">
        <w:rPr>
          <w:rFonts w:ascii="Arial" w:hAnsi="Arial" w:cs="Arial"/>
          <w:b/>
          <w:sz w:val="22"/>
          <w:szCs w:val="22"/>
          <w:u w:val="single"/>
        </w:rPr>
        <w:t>girls'</w:t>
      </w:r>
      <w:r w:rsidRPr="0033490A">
        <w:rPr>
          <w:rFonts w:ascii="Arial" w:hAnsi="Arial" w:cs="Arial"/>
          <w:b/>
          <w:sz w:val="22"/>
          <w:szCs w:val="22"/>
          <w:u w:val="single"/>
        </w:rPr>
        <w:t xml:space="preserve"> empowerment and the challenge of traditional gender roles, and one provides career guidance, outlining pathways into the cybersecurity profession for the participants.</w:t>
      </w:r>
    </w:p>
    <w:p w14:paraId="2A3C26B7" w14:textId="270D8430" w:rsidR="00CA6CAA" w:rsidRPr="005105AC"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5105AC">
        <w:rPr>
          <w:rFonts w:ascii="Arial" w:hAnsi="Arial" w:cs="Arial"/>
          <w:b/>
          <w:smallCaps/>
          <w:kern w:val="28"/>
          <w:sz w:val="22"/>
          <w:szCs w:val="22"/>
        </w:rPr>
        <w:t>PURPOSE</w:t>
      </w:r>
      <w:r w:rsidR="0033490A">
        <w:rPr>
          <w:rFonts w:ascii="Arial" w:hAnsi="Arial" w:cs="Arial"/>
          <w:b/>
          <w:smallCaps/>
          <w:kern w:val="28"/>
          <w:sz w:val="22"/>
          <w:szCs w:val="22"/>
        </w:rPr>
        <w:t xml:space="preserve"> OF THE ASSIGNMENT</w:t>
      </w:r>
    </w:p>
    <w:p w14:paraId="3E229A2A" w14:textId="0B10CB7A" w:rsid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The purpose of this assignment is to</w:t>
      </w:r>
      <w:r>
        <w:rPr>
          <w:rFonts w:ascii="Arial" w:hAnsi="Arial" w:cs="Arial"/>
          <w:sz w:val="22"/>
          <w:szCs w:val="22"/>
        </w:rPr>
        <w:t xml:space="preserve"> translate into </w:t>
      </w:r>
      <w:r w:rsidR="005837CD">
        <w:rPr>
          <w:rFonts w:ascii="Arial" w:hAnsi="Arial" w:cs="Arial"/>
          <w:sz w:val="22"/>
          <w:szCs w:val="22"/>
        </w:rPr>
        <w:t xml:space="preserve">Bosnian/Serbian/Croatian </w:t>
      </w:r>
      <w:r w:rsidRPr="005837CD">
        <w:rPr>
          <w:rFonts w:ascii="Arial" w:hAnsi="Arial" w:cs="Arial"/>
          <w:sz w:val="22"/>
          <w:szCs w:val="22"/>
        </w:rPr>
        <w:t>language</w:t>
      </w:r>
      <w:r>
        <w:rPr>
          <w:rFonts w:ascii="Arial" w:hAnsi="Arial" w:cs="Arial"/>
          <w:sz w:val="22"/>
          <w:szCs w:val="22"/>
        </w:rPr>
        <w:t xml:space="preserve"> and</w:t>
      </w:r>
      <w:r w:rsidRPr="0033490A">
        <w:rPr>
          <w:rFonts w:ascii="Arial" w:hAnsi="Arial" w:cs="Arial"/>
          <w:sz w:val="22"/>
          <w:szCs w:val="22"/>
        </w:rPr>
        <w:t xml:space="preserve"> adjust the </w:t>
      </w:r>
      <w:r>
        <w:rPr>
          <w:rFonts w:ascii="Arial" w:hAnsi="Arial" w:cs="Arial"/>
          <w:sz w:val="22"/>
          <w:szCs w:val="22"/>
        </w:rPr>
        <w:t xml:space="preserve">already </w:t>
      </w:r>
      <w:r w:rsidRPr="0033490A">
        <w:rPr>
          <w:rFonts w:ascii="Arial" w:hAnsi="Arial" w:cs="Arial"/>
          <w:sz w:val="22"/>
          <w:szCs w:val="22"/>
        </w:rPr>
        <w:t>existing curriculum</w:t>
      </w:r>
      <w:r w:rsidR="003F1C18">
        <w:rPr>
          <w:rFonts w:ascii="Arial" w:hAnsi="Arial" w:cs="Arial"/>
          <w:sz w:val="22"/>
          <w:szCs w:val="22"/>
        </w:rPr>
        <w:t xml:space="preserve"> and materials (PPT, training materials)</w:t>
      </w:r>
      <w:r w:rsidRPr="0033490A">
        <w:rPr>
          <w:rFonts w:ascii="Arial" w:hAnsi="Arial" w:cs="Arial"/>
          <w:sz w:val="22"/>
          <w:szCs w:val="22"/>
        </w:rPr>
        <w:t xml:space="preserve"> for 2 workshops dedicated to the </w:t>
      </w:r>
      <w:r w:rsidR="007573BD">
        <w:rPr>
          <w:rFonts w:ascii="Arial" w:hAnsi="Arial" w:cs="Arial"/>
          <w:sz w:val="22"/>
          <w:szCs w:val="22"/>
        </w:rPr>
        <w:t>women</w:t>
      </w:r>
      <w:r w:rsidRPr="0033490A">
        <w:rPr>
          <w:rFonts w:ascii="Arial" w:hAnsi="Arial" w:cs="Arial"/>
          <w:sz w:val="22"/>
          <w:szCs w:val="22"/>
        </w:rPr>
        <w:t xml:space="preserve"> empowerment to challenge traditional gender norms and 1 workshop on career guidance in cybersecurity, as well as to deliver </w:t>
      </w:r>
      <w:r>
        <w:rPr>
          <w:rFonts w:ascii="Arial" w:hAnsi="Arial" w:cs="Arial"/>
          <w:sz w:val="22"/>
          <w:szCs w:val="22"/>
        </w:rPr>
        <w:t>one</w:t>
      </w:r>
      <w:r w:rsidRPr="0033490A">
        <w:rPr>
          <w:rFonts w:ascii="Arial" w:hAnsi="Arial" w:cs="Arial"/>
          <w:sz w:val="22"/>
          <w:szCs w:val="22"/>
        </w:rPr>
        <w:t>-day training (</w:t>
      </w:r>
      <w:proofErr w:type="spellStart"/>
      <w:r w:rsidRPr="0033490A">
        <w:rPr>
          <w:rFonts w:ascii="Arial" w:hAnsi="Arial" w:cs="Arial"/>
          <w:sz w:val="22"/>
          <w:szCs w:val="22"/>
        </w:rPr>
        <w:t>ToT</w:t>
      </w:r>
      <w:proofErr w:type="spellEnd"/>
      <w:r w:rsidRPr="0033490A">
        <w:rPr>
          <w:rFonts w:ascii="Arial" w:hAnsi="Arial" w:cs="Arial"/>
          <w:sz w:val="22"/>
          <w:szCs w:val="22"/>
        </w:rPr>
        <w:t xml:space="preserve">) for teachers in high schools who will </w:t>
      </w:r>
      <w:r>
        <w:rPr>
          <w:rFonts w:ascii="Arial" w:hAnsi="Arial" w:cs="Arial"/>
          <w:sz w:val="22"/>
          <w:szCs w:val="22"/>
        </w:rPr>
        <w:t>be in charge to deliver</w:t>
      </w:r>
      <w:r w:rsidRPr="0033490A">
        <w:rPr>
          <w:rFonts w:ascii="Arial" w:hAnsi="Arial" w:cs="Arial"/>
          <w:sz w:val="22"/>
          <w:szCs w:val="22"/>
        </w:rPr>
        <w:t xml:space="preserve"> these workshops in their respective schools.</w:t>
      </w:r>
    </w:p>
    <w:p w14:paraId="5729FB64" w14:textId="09452ED7" w:rsidR="00CA6CAA" w:rsidRPr="005105AC" w:rsidRDefault="00CA6CAA"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SCOPE OF WORK</w:t>
      </w:r>
    </w:p>
    <w:p w14:paraId="037B361A" w14:textId="7ABAC0D1" w:rsidR="0033490A" w:rsidRP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 xml:space="preserve">The consultant </w:t>
      </w:r>
      <w:r>
        <w:rPr>
          <w:rFonts w:ascii="Arial" w:hAnsi="Arial" w:cs="Arial"/>
          <w:sz w:val="22"/>
          <w:szCs w:val="22"/>
        </w:rPr>
        <w:t>is</w:t>
      </w:r>
      <w:r w:rsidRPr="0033490A">
        <w:rPr>
          <w:rFonts w:ascii="Arial" w:hAnsi="Arial" w:cs="Arial"/>
          <w:sz w:val="22"/>
          <w:szCs w:val="22"/>
        </w:rPr>
        <w:t xml:space="preserve"> expected to undertake the following activities:</w:t>
      </w:r>
    </w:p>
    <w:p w14:paraId="28D72564" w14:textId="12DF9F5B"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 xml:space="preserve">Translate the materials into </w:t>
      </w:r>
      <w:r w:rsidR="00365145" w:rsidRPr="00365145">
        <w:rPr>
          <w:rFonts w:ascii="Arial" w:hAnsi="Arial" w:cs="Arial"/>
          <w:b/>
          <w:bCs/>
          <w:sz w:val="22"/>
          <w:szCs w:val="22"/>
        </w:rPr>
        <w:t>Bosnian/Serbian/Croatian</w:t>
      </w:r>
      <w:r w:rsidR="00365145">
        <w:rPr>
          <w:rFonts w:ascii="Arial" w:hAnsi="Arial" w:cs="Arial"/>
          <w:sz w:val="22"/>
          <w:szCs w:val="22"/>
        </w:rPr>
        <w:t xml:space="preserve"> </w:t>
      </w:r>
      <w:proofErr w:type="gramStart"/>
      <w:r w:rsidRPr="00365145">
        <w:rPr>
          <w:rFonts w:ascii="Arial" w:hAnsi="Arial" w:cs="Arial"/>
          <w:b/>
          <w:bCs/>
          <w:sz w:val="22"/>
          <w:szCs w:val="22"/>
        </w:rPr>
        <w:t>language</w:t>
      </w:r>
      <w:proofErr w:type="gramEnd"/>
    </w:p>
    <w:p w14:paraId="60C22BAB" w14:textId="3C5EB5EE"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Adapt materials and resources for 2 gender and 1 career guidance sessions</w:t>
      </w:r>
      <w:r w:rsidRPr="0033490A">
        <w:rPr>
          <w:rFonts w:ascii="Arial" w:hAnsi="Arial" w:cs="Arial"/>
          <w:sz w:val="22"/>
          <w:szCs w:val="22"/>
        </w:rPr>
        <w:t xml:space="preserve">: Adjusting the existing materials for </w:t>
      </w:r>
      <w:r w:rsidR="003C0E7E">
        <w:rPr>
          <w:rFonts w:ascii="Arial" w:hAnsi="Arial" w:cs="Arial"/>
          <w:sz w:val="22"/>
          <w:szCs w:val="22"/>
        </w:rPr>
        <w:t xml:space="preserve">the </w:t>
      </w:r>
      <w:r w:rsidRPr="0033490A">
        <w:rPr>
          <w:rFonts w:ascii="Arial" w:hAnsi="Arial" w:cs="Arial"/>
          <w:sz w:val="22"/>
          <w:szCs w:val="22"/>
        </w:rPr>
        <w:t>local context.</w:t>
      </w:r>
    </w:p>
    <w:p w14:paraId="14121DC2" w14:textId="4712FBF7" w:rsidR="0033490A" w:rsidRDefault="0033490A" w:rsidP="003F1C18">
      <w:pPr>
        <w:widowControl w:val="0"/>
        <w:numPr>
          <w:ilvl w:val="0"/>
          <w:numId w:val="12"/>
        </w:numPr>
        <w:spacing w:before="129" w:line="249" w:lineRule="auto"/>
        <w:ind w:right="218"/>
        <w:jc w:val="both"/>
        <w:rPr>
          <w:rFonts w:ascii="Arial" w:hAnsi="Arial" w:cs="Arial"/>
          <w:sz w:val="22"/>
          <w:szCs w:val="22"/>
        </w:rPr>
      </w:pPr>
      <w:r w:rsidRPr="0033490A">
        <w:rPr>
          <w:rFonts w:ascii="Arial" w:hAnsi="Arial" w:cs="Arial"/>
          <w:b/>
          <w:bCs/>
          <w:sz w:val="22"/>
          <w:szCs w:val="22"/>
        </w:rPr>
        <w:t xml:space="preserve">Conduct Online </w:t>
      </w:r>
      <w:proofErr w:type="spellStart"/>
      <w:r w:rsidRPr="0033490A">
        <w:rPr>
          <w:rFonts w:ascii="Arial" w:hAnsi="Arial" w:cs="Arial"/>
          <w:b/>
          <w:bCs/>
          <w:sz w:val="22"/>
          <w:szCs w:val="22"/>
        </w:rPr>
        <w:t>ToT</w:t>
      </w:r>
      <w:proofErr w:type="spellEnd"/>
      <w:r w:rsidRPr="0033490A">
        <w:rPr>
          <w:rFonts w:ascii="Arial" w:hAnsi="Arial" w:cs="Arial"/>
          <w:b/>
          <w:bCs/>
          <w:sz w:val="22"/>
          <w:szCs w:val="22"/>
        </w:rPr>
        <w:t xml:space="preserve"> Session:</w:t>
      </w:r>
      <w:r w:rsidRPr="0033490A">
        <w:rPr>
          <w:rFonts w:ascii="Arial" w:hAnsi="Arial" w:cs="Arial"/>
          <w:sz w:val="22"/>
          <w:szCs w:val="22"/>
        </w:rPr>
        <w:t xml:space="preserve"> Facilitate </w:t>
      </w:r>
      <w:r w:rsidR="003C0E7E">
        <w:rPr>
          <w:rFonts w:ascii="Arial" w:hAnsi="Arial" w:cs="Arial"/>
          <w:sz w:val="22"/>
          <w:szCs w:val="22"/>
        </w:rPr>
        <w:t xml:space="preserve">a </w:t>
      </w:r>
      <w:r w:rsidRPr="0033490A">
        <w:rPr>
          <w:rFonts w:ascii="Arial" w:hAnsi="Arial" w:cs="Arial"/>
          <w:sz w:val="22"/>
          <w:szCs w:val="22"/>
        </w:rPr>
        <w:t>one-day online Training of Trainers (</w:t>
      </w:r>
      <w:proofErr w:type="spellStart"/>
      <w:r w:rsidRPr="0033490A">
        <w:rPr>
          <w:rFonts w:ascii="Arial" w:hAnsi="Arial" w:cs="Arial"/>
          <w:sz w:val="22"/>
          <w:szCs w:val="22"/>
        </w:rPr>
        <w:t>ToT</w:t>
      </w:r>
      <w:proofErr w:type="spellEnd"/>
      <w:r w:rsidRPr="0033490A">
        <w:rPr>
          <w:rFonts w:ascii="Arial" w:hAnsi="Arial" w:cs="Arial"/>
          <w:sz w:val="22"/>
          <w:szCs w:val="22"/>
        </w:rPr>
        <w:t>) session for selected trainers.</w:t>
      </w:r>
    </w:p>
    <w:p w14:paraId="2C55E05C" w14:textId="77777777" w:rsidR="003F1C18" w:rsidRDefault="003F1C18" w:rsidP="003F1C18">
      <w:pPr>
        <w:widowControl w:val="0"/>
        <w:spacing w:before="129" w:line="249" w:lineRule="auto"/>
        <w:ind w:right="218"/>
        <w:jc w:val="both"/>
        <w:rPr>
          <w:rFonts w:ascii="Arial" w:hAnsi="Arial" w:cs="Arial"/>
          <w:sz w:val="22"/>
          <w:szCs w:val="22"/>
        </w:rPr>
      </w:pPr>
    </w:p>
    <w:p w14:paraId="3E472D10" w14:textId="6B83F111"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QUALIFICATIONS</w:t>
      </w:r>
    </w:p>
    <w:p w14:paraId="1447E1E6" w14:textId="78ADDF8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A Master’s or </w:t>
      </w:r>
      <w:proofErr w:type="gramStart"/>
      <w:r w:rsidRPr="003F1C18">
        <w:rPr>
          <w:rFonts w:ascii="Arial" w:hAnsi="Arial" w:cs="Arial"/>
          <w:sz w:val="22"/>
          <w:szCs w:val="22"/>
        </w:rPr>
        <w:t>Bachelor’s degree in Human Resources</w:t>
      </w:r>
      <w:proofErr w:type="gramEnd"/>
      <w:r w:rsidRPr="003F1C18">
        <w:rPr>
          <w:rFonts w:ascii="Arial" w:hAnsi="Arial" w:cs="Arial"/>
          <w:sz w:val="22"/>
          <w:szCs w:val="22"/>
        </w:rPr>
        <w:t>, or a related field within the social sciences.</w:t>
      </w:r>
    </w:p>
    <w:p w14:paraId="56D79B52" w14:textId="6BBFC939"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lastRenderedPageBreak/>
        <w:t>A minimum of 5 years of professional experience in women’s empowerment, and</w:t>
      </w:r>
      <w:r w:rsidR="00433C85">
        <w:rPr>
          <w:rFonts w:ascii="Arial" w:hAnsi="Arial" w:cs="Arial"/>
          <w:sz w:val="22"/>
          <w:szCs w:val="22"/>
        </w:rPr>
        <w:t>/or</w:t>
      </w:r>
      <w:r w:rsidRPr="003F1C18">
        <w:rPr>
          <w:rFonts w:ascii="Arial" w:hAnsi="Arial" w:cs="Arial"/>
          <w:sz w:val="22"/>
          <w:szCs w:val="22"/>
        </w:rPr>
        <w:t xml:space="preserve"> at least 3 years of relevant experience in career guidance.</w:t>
      </w:r>
    </w:p>
    <w:p w14:paraId="31894CA4" w14:textId="5409BB9F"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Excellent command of the English language, both written and spoken.</w:t>
      </w:r>
    </w:p>
    <w:p w14:paraId="7C5BD913" w14:textId="0CCFF19E"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Experience in the gender</w:t>
      </w:r>
      <w:r>
        <w:rPr>
          <w:rFonts w:ascii="Arial" w:hAnsi="Arial" w:cs="Arial"/>
          <w:sz w:val="22"/>
          <w:szCs w:val="22"/>
        </w:rPr>
        <w:t>-related fields a</w:t>
      </w:r>
      <w:r w:rsidRPr="003F1C18">
        <w:rPr>
          <w:rFonts w:ascii="Arial" w:hAnsi="Arial" w:cs="Arial"/>
          <w:sz w:val="22"/>
          <w:szCs w:val="22"/>
        </w:rPr>
        <w:t xml:space="preserve">nd/or career development within </w:t>
      </w:r>
      <w:r w:rsidR="00D057D5">
        <w:rPr>
          <w:rFonts w:ascii="Arial" w:hAnsi="Arial" w:cs="Arial"/>
          <w:sz w:val="22"/>
          <w:szCs w:val="22"/>
        </w:rPr>
        <w:t>Bosnia and Herzegovina</w:t>
      </w:r>
      <w:r w:rsidRPr="003F1C18">
        <w:rPr>
          <w:rFonts w:ascii="Arial" w:hAnsi="Arial" w:cs="Arial"/>
          <w:sz w:val="22"/>
          <w:szCs w:val="22"/>
        </w:rPr>
        <w:t xml:space="preserve"> is highly desirable.</w:t>
      </w:r>
    </w:p>
    <w:p w14:paraId="5FC6BEBA" w14:textId="0160AFC7" w:rsid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Previous involvement in the cybersecurity sector </w:t>
      </w:r>
      <w:r>
        <w:rPr>
          <w:rFonts w:ascii="Arial" w:hAnsi="Arial" w:cs="Arial"/>
          <w:sz w:val="22"/>
          <w:szCs w:val="22"/>
        </w:rPr>
        <w:t>in</w:t>
      </w:r>
      <w:r w:rsidRPr="003F1C18">
        <w:rPr>
          <w:rFonts w:ascii="Arial" w:hAnsi="Arial" w:cs="Arial"/>
          <w:sz w:val="22"/>
          <w:szCs w:val="22"/>
        </w:rPr>
        <w:t xml:space="preserve"> </w:t>
      </w:r>
      <w:r w:rsidR="00D057D5">
        <w:rPr>
          <w:rFonts w:ascii="Arial" w:hAnsi="Arial" w:cs="Arial"/>
          <w:sz w:val="22"/>
          <w:szCs w:val="22"/>
        </w:rPr>
        <w:t>Bosnia and Herzegovina</w:t>
      </w:r>
      <w:r w:rsidRPr="003F1C18">
        <w:rPr>
          <w:rFonts w:ascii="Arial" w:hAnsi="Arial" w:cs="Arial"/>
          <w:sz w:val="22"/>
          <w:szCs w:val="22"/>
        </w:rPr>
        <w:t xml:space="preserve"> will be considered an asset.</w:t>
      </w:r>
    </w:p>
    <w:p w14:paraId="632DF086" w14:textId="77777777" w:rsidR="003F1C18" w:rsidRPr="003F1C18" w:rsidRDefault="003F1C18" w:rsidP="003F1C18">
      <w:pPr>
        <w:widowControl w:val="0"/>
        <w:spacing w:before="129" w:line="249" w:lineRule="auto"/>
        <w:ind w:right="218"/>
        <w:jc w:val="both"/>
        <w:rPr>
          <w:rFonts w:ascii="Arial" w:hAnsi="Arial" w:cs="Arial"/>
          <w:sz w:val="22"/>
          <w:szCs w:val="22"/>
        </w:rPr>
      </w:pPr>
    </w:p>
    <w:p w14:paraId="29227777" w14:textId="7DD27F60"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13264D34" w:rsidR="005220A3" w:rsidRDefault="005105AC" w:rsidP="7EAF7109">
      <w:pPr>
        <w:widowControl w:val="0"/>
        <w:spacing w:before="129" w:line="249" w:lineRule="auto"/>
        <w:ind w:right="218"/>
        <w:jc w:val="both"/>
        <w:rPr>
          <w:rFonts w:ascii="Arial" w:hAnsi="Arial" w:cs="Arial"/>
          <w:b/>
          <w:bCs/>
          <w:sz w:val="22"/>
          <w:szCs w:val="22"/>
        </w:rPr>
      </w:pPr>
      <w:r w:rsidRPr="7EAF7109">
        <w:rPr>
          <w:rFonts w:ascii="Arial" w:hAnsi="Arial" w:cs="Arial"/>
          <w:sz w:val="22"/>
          <w:szCs w:val="22"/>
        </w:rPr>
        <w:t xml:space="preserve">At the end of each month, the </w:t>
      </w:r>
      <w:r w:rsidR="00433C85">
        <w:rPr>
          <w:rFonts w:ascii="Arial" w:hAnsi="Arial" w:cs="Arial"/>
          <w:sz w:val="22"/>
          <w:szCs w:val="22"/>
        </w:rPr>
        <w:t>Gender and Career Guidance Consultant</w:t>
      </w:r>
      <w:r w:rsidR="009558A9">
        <w:rPr>
          <w:rFonts w:ascii="Arial" w:hAnsi="Arial" w:cs="Arial"/>
          <w:sz w:val="22"/>
          <w:szCs w:val="22"/>
        </w:rPr>
        <w:t xml:space="preserve"> </w:t>
      </w:r>
      <w:r w:rsidRPr="7EAF7109">
        <w:rPr>
          <w:rFonts w:ascii="Arial" w:hAnsi="Arial" w:cs="Arial"/>
          <w:sz w:val="22"/>
          <w:szCs w:val="22"/>
        </w:rPr>
        <w:t xml:space="preserve">will submit a </w:t>
      </w:r>
      <w:r w:rsidR="00D057D5" w:rsidRPr="7EAF7109">
        <w:rPr>
          <w:rFonts w:ascii="Arial" w:hAnsi="Arial" w:cs="Arial"/>
          <w:sz w:val="22"/>
          <w:szCs w:val="22"/>
        </w:rPr>
        <w:t xml:space="preserve">timesheet including the actual number of days spent and a </w:t>
      </w:r>
      <w:r w:rsidRPr="7EAF7109">
        <w:rPr>
          <w:rFonts w:ascii="Arial" w:hAnsi="Arial" w:cs="Arial"/>
          <w:sz w:val="22"/>
          <w:szCs w:val="22"/>
        </w:rPr>
        <w:t xml:space="preserve">brief description of the tasks performed. The timesheet will </w:t>
      </w:r>
      <w:r w:rsidR="0025764E" w:rsidRPr="7EAF7109">
        <w:rPr>
          <w:rFonts w:ascii="Arial" w:hAnsi="Arial" w:cs="Arial"/>
          <w:sz w:val="22"/>
          <w:szCs w:val="22"/>
        </w:rPr>
        <w:t xml:space="preserve">serve as the basis for payment and must be approved by both </w:t>
      </w:r>
      <w:r w:rsidRPr="7EAF7109">
        <w:rPr>
          <w:rFonts w:ascii="Arial" w:hAnsi="Arial" w:cs="Arial"/>
          <w:sz w:val="22"/>
          <w:szCs w:val="22"/>
        </w:rPr>
        <w:t xml:space="preserve">the Programme Lead and </w:t>
      </w:r>
      <w:r w:rsidR="0025764E" w:rsidRPr="7EAF7109">
        <w:rPr>
          <w:rFonts w:ascii="Arial" w:hAnsi="Arial" w:cs="Arial"/>
          <w:sz w:val="22"/>
          <w:szCs w:val="22"/>
        </w:rPr>
        <w:t xml:space="preserve">the </w:t>
      </w:r>
      <w:r w:rsidRPr="7EAF7109">
        <w:rPr>
          <w:rFonts w:ascii="Arial" w:hAnsi="Arial" w:cs="Arial"/>
          <w:sz w:val="22"/>
          <w:szCs w:val="22"/>
        </w:rPr>
        <w:t>senior Responsible Owner.</w:t>
      </w:r>
      <w:r w:rsidR="003F1C18" w:rsidRPr="7EAF7109">
        <w:rPr>
          <w:rFonts w:ascii="Arial" w:hAnsi="Arial" w:cs="Arial"/>
          <w:sz w:val="22"/>
          <w:szCs w:val="22"/>
        </w:rPr>
        <w:t xml:space="preserve"> Payments will be executed at the end of the assignment, based on </w:t>
      </w:r>
      <w:r w:rsidR="0025764E" w:rsidRPr="7EAF7109">
        <w:rPr>
          <w:rFonts w:ascii="Arial" w:hAnsi="Arial" w:cs="Arial"/>
          <w:sz w:val="22"/>
          <w:szCs w:val="22"/>
        </w:rPr>
        <w:t xml:space="preserve">the </w:t>
      </w:r>
      <w:r w:rsidR="003F1C18" w:rsidRPr="7EAF7109">
        <w:rPr>
          <w:rFonts w:ascii="Arial" w:hAnsi="Arial" w:cs="Arial"/>
          <w:sz w:val="22"/>
          <w:szCs w:val="22"/>
        </w:rPr>
        <w:t>approved timesheet and paid by day.</w:t>
      </w:r>
    </w:p>
    <w:p w14:paraId="04E981F7" w14:textId="2E5F5681"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5EA24011" w:rsidR="005220A3" w:rsidRDefault="005105AC" w:rsidP="003F1C18">
      <w:pPr>
        <w:widowControl w:val="0"/>
        <w:spacing w:before="129" w:line="249" w:lineRule="auto"/>
        <w:ind w:right="218"/>
        <w:jc w:val="both"/>
        <w:rPr>
          <w:rFonts w:ascii="Arial" w:hAnsi="Arial" w:cs="Arial"/>
          <w:sz w:val="22"/>
          <w:szCs w:val="22"/>
        </w:rPr>
      </w:pPr>
      <w:r w:rsidRPr="005105AC">
        <w:rPr>
          <w:rFonts w:ascii="Arial" w:hAnsi="Arial" w:cs="Arial"/>
          <w:sz w:val="22"/>
          <w:szCs w:val="22"/>
        </w:rPr>
        <w:t xml:space="preserve">The </w:t>
      </w:r>
      <w:r w:rsidR="00433C85">
        <w:rPr>
          <w:rFonts w:ascii="Arial" w:hAnsi="Arial" w:cs="Arial"/>
          <w:sz w:val="22"/>
          <w:szCs w:val="22"/>
        </w:rPr>
        <w:t>Gender and Career Guidance Consultant</w:t>
      </w:r>
      <w:r w:rsidR="009558A9">
        <w:rPr>
          <w:rFonts w:ascii="Arial" w:hAnsi="Arial" w:cs="Arial"/>
          <w:sz w:val="22"/>
          <w:szCs w:val="22"/>
        </w:rPr>
        <w:t xml:space="preserve"> </w:t>
      </w:r>
      <w:r w:rsidRPr="7EAF7109">
        <w:rPr>
          <w:rFonts w:ascii="Arial" w:hAnsi="Arial" w:cs="Arial"/>
          <w:sz w:val="22"/>
          <w:szCs w:val="22"/>
        </w:rPr>
        <w:t xml:space="preserve">is expected to work </w:t>
      </w:r>
      <w:r w:rsidR="0063232E">
        <w:rPr>
          <w:rStyle w:val="FootnoteReference"/>
          <w:rFonts w:ascii="Arial" w:hAnsi="Arial" w:cs="Arial"/>
          <w:b/>
          <w:bCs/>
          <w:sz w:val="22"/>
          <w:szCs w:val="22"/>
        </w:rPr>
        <w:footnoteReference w:id="2"/>
      </w:r>
      <w:r w:rsidR="00FD7C5E" w:rsidRPr="00FD7C5E">
        <w:rPr>
          <w:b/>
          <w:bCs/>
        </w:rPr>
        <w:t>3</w:t>
      </w:r>
      <w:r w:rsidR="00FD7C5E">
        <w:t xml:space="preserve"> </w:t>
      </w:r>
      <w:r w:rsidRPr="7EAF7109">
        <w:rPr>
          <w:rFonts w:ascii="Arial" w:hAnsi="Arial" w:cs="Arial"/>
          <w:b/>
          <w:bCs/>
          <w:sz w:val="22"/>
          <w:szCs w:val="22"/>
        </w:rPr>
        <w:t>working days</w:t>
      </w:r>
      <w:r>
        <w:rPr>
          <w:rFonts w:ascii="Arial" w:hAnsi="Arial" w:cs="Arial"/>
          <w:sz w:val="22"/>
          <w:szCs w:val="22"/>
        </w:rPr>
        <w:t xml:space="preserve"> </w:t>
      </w:r>
      <w:r w:rsidR="003F1C18" w:rsidRPr="005105AC">
        <w:rPr>
          <w:rFonts w:ascii="Arial" w:hAnsi="Arial" w:cs="Arial"/>
          <w:sz w:val="22"/>
          <w:szCs w:val="22"/>
        </w:rPr>
        <w:t>with</w:t>
      </w:r>
      <w:r>
        <w:rPr>
          <w:rFonts w:ascii="Arial" w:hAnsi="Arial" w:cs="Arial"/>
          <w:sz w:val="22"/>
          <w:szCs w:val="22"/>
        </w:rPr>
        <w:t xml:space="preserve"> </w:t>
      </w:r>
      <w:r w:rsidR="003F1C18" w:rsidRPr="003F1C18">
        <w:rPr>
          <w:rFonts w:ascii="Arial" w:hAnsi="Arial" w:cs="Arial"/>
          <w:sz w:val="22"/>
          <w:szCs w:val="22"/>
        </w:rPr>
        <w:t>the indicative timeframe</w:t>
      </w:r>
      <w:r w:rsidR="003F1C18">
        <w:rPr>
          <w:rFonts w:ascii="Arial" w:hAnsi="Arial" w:cs="Arial"/>
          <w:sz w:val="22"/>
          <w:szCs w:val="22"/>
        </w:rPr>
        <w:t xml:space="preserve"> being </w:t>
      </w:r>
      <w:r w:rsidR="0025764E" w:rsidRPr="003F1C18">
        <w:rPr>
          <w:rFonts w:ascii="Arial" w:hAnsi="Arial" w:cs="Arial"/>
          <w:sz w:val="22"/>
          <w:szCs w:val="22"/>
        </w:rPr>
        <w:t xml:space="preserve">the </w:t>
      </w:r>
      <w:r w:rsidR="003F1C18">
        <w:rPr>
          <w:rFonts w:ascii="Arial" w:hAnsi="Arial" w:cs="Arial"/>
          <w:sz w:val="22"/>
          <w:szCs w:val="22"/>
        </w:rPr>
        <w:t>end of August</w:t>
      </w:r>
      <w:r w:rsidR="003F1C18" w:rsidRPr="003F1C18">
        <w:rPr>
          <w:rFonts w:ascii="Arial" w:hAnsi="Arial" w:cs="Arial"/>
          <w:sz w:val="22"/>
          <w:szCs w:val="22"/>
        </w:rPr>
        <w:t xml:space="preserve"> 2025 until the</w:t>
      </w:r>
      <w:r w:rsidR="003F1C18">
        <w:rPr>
          <w:rFonts w:ascii="Arial" w:hAnsi="Arial" w:cs="Arial"/>
          <w:sz w:val="22"/>
          <w:szCs w:val="22"/>
        </w:rPr>
        <w:t xml:space="preserve"> end of September 2025</w:t>
      </w:r>
      <w:r w:rsidR="003F1C18" w:rsidRPr="7EAF7109">
        <w:rPr>
          <w:rFonts w:ascii="Arial" w:hAnsi="Arial" w:cs="Arial"/>
          <w:sz w:val="22"/>
          <w:szCs w:val="22"/>
        </w:rPr>
        <w:t>.</w:t>
      </w:r>
    </w:p>
    <w:p w14:paraId="6671169E" w14:textId="00525708"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LOCATION</w:t>
      </w:r>
    </w:p>
    <w:p w14:paraId="74A30D76" w14:textId="4AA0E567" w:rsidR="003F1C18" w:rsidRDefault="003F1C18" w:rsidP="003F1C18">
      <w:pPr>
        <w:widowControl w:val="0"/>
        <w:spacing w:before="129" w:line="249" w:lineRule="auto"/>
        <w:ind w:right="218"/>
        <w:jc w:val="both"/>
        <w:rPr>
          <w:rFonts w:ascii="Arial" w:hAnsi="Arial" w:cs="Arial"/>
          <w:sz w:val="22"/>
          <w:szCs w:val="22"/>
        </w:rPr>
      </w:pPr>
      <w:r>
        <w:rPr>
          <w:rFonts w:ascii="Arial" w:hAnsi="Arial" w:cs="Arial"/>
          <w:sz w:val="22"/>
          <w:szCs w:val="22"/>
        </w:rPr>
        <w:t xml:space="preserve">The work will be delivered online, in </w:t>
      </w:r>
      <w:r w:rsidR="001F78B3">
        <w:rPr>
          <w:rFonts w:ascii="Arial" w:hAnsi="Arial" w:cs="Arial"/>
          <w:sz w:val="22"/>
          <w:szCs w:val="22"/>
        </w:rPr>
        <w:t>Bosnia and Herzegovina</w:t>
      </w:r>
    </w:p>
    <w:p w14:paraId="2C12CD02" w14:textId="462AB42A" w:rsidR="003F1C18" w:rsidRDefault="003F1C18" w:rsidP="003F1C18">
      <w:pPr>
        <w:widowControl w:val="0"/>
        <w:spacing w:before="129" w:line="249"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2A0B93F" w14:textId="2D1712D4" w:rsidR="003F1C18" w:rsidRDefault="003F1C18" w:rsidP="003F1C18">
      <w:pPr>
        <w:widowControl w:val="0"/>
        <w:spacing w:before="129" w:line="249" w:lineRule="auto"/>
        <w:ind w:right="218"/>
        <w:jc w:val="both"/>
        <w:rPr>
          <w:rFonts w:ascii="Arial" w:eastAsia="Times New Roman" w:hAnsi="Arial" w:cs="Arial"/>
          <w:b/>
          <w:bCs/>
          <w:color w:val="333333"/>
          <w:sz w:val="23"/>
          <w:szCs w:val="23"/>
          <w:lang w:eastAsia="en-GB"/>
        </w:rPr>
      </w:pPr>
      <w:r>
        <w:rPr>
          <w:rFonts w:ascii="Arial" w:hAnsi="Arial" w:cs="Arial"/>
          <w:sz w:val="22"/>
          <w:szCs w:val="22"/>
        </w:rPr>
        <w:t xml:space="preserve">The consultant will report to </w:t>
      </w:r>
      <w:r w:rsidR="001F78B3">
        <w:rPr>
          <w:rFonts w:ascii="Arial" w:hAnsi="Arial" w:cs="Arial"/>
          <w:sz w:val="22"/>
          <w:szCs w:val="22"/>
        </w:rPr>
        <w:t>the Country Project Manager</w:t>
      </w:r>
      <w:r w:rsidR="00B51429">
        <w:rPr>
          <w:rFonts w:ascii="Arial" w:hAnsi="Arial" w:cs="Arial"/>
          <w:sz w:val="22"/>
          <w:szCs w:val="22"/>
        </w:rPr>
        <w:t>,</w:t>
      </w:r>
      <w:r w:rsidR="001F78B3">
        <w:rPr>
          <w:rFonts w:ascii="Arial" w:hAnsi="Arial" w:cs="Arial"/>
          <w:sz w:val="22"/>
          <w:szCs w:val="22"/>
        </w:rPr>
        <w:t xml:space="preserve"> Bosnia and Herzegovina</w:t>
      </w:r>
      <w:r>
        <w:rPr>
          <w:rFonts w:ascii="Arial" w:hAnsi="Arial" w:cs="Arial"/>
          <w:sz w:val="22"/>
          <w:szCs w:val="22"/>
        </w:rPr>
        <w:t>.</w:t>
      </w:r>
    </w:p>
    <w:p w14:paraId="360D1159"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6A24EBF7" w14:textId="35A92C1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4B10EDC" w14:textId="60DB3C65"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w:t>
      </w:r>
      <w:r w:rsidR="00C37214">
        <w:rPr>
          <w:rFonts w:ascii="Arial" w:eastAsia="Times New Roman" w:hAnsi="Arial" w:cs="Arial"/>
          <w:sz w:val="22"/>
          <w:szCs w:val="22"/>
          <w:lang w:eastAsia="en-GB"/>
        </w:rPr>
        <w:t>, and inclusion across everything we do, and we encourage</w:t>
      </w:r>
      <w:r w:rsidRPr="0033490A">
        <w:rPr>
          <w:rFonts w:ascii="Arial" w:eastAsia="Times New Roman" w:hAnsi="Arial" w:cs="Arial"/>
          <w:sz w:val="22"/>
          <w:szCs w:val="22"/>
          <w:lang w:eastAsia="en-GB"/>
        </w:rPr>
        <w:t xml:space="preserve"> applicants from underrepresented groups to apply.</w:t>
      </w:r>
      <w:r w:rsidR="007B410B">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 xml:space="preserve">The British Council is committed to safeguarding children, young people and adults </w:t>
      </w:r>
      <w:r w:rsidR="00EB76B5">
        <w:rPr>
          <w:rFonts w:ascii="Arial" w:eastAsia="Times New Roman" w:hAnsi="Arial" w:cs="Arial"/>
          <w:sz w:val="22"/>
          <w:szCs w:val="22"/>
          <w:lang w:eastAsia="en-GB"/>
        </w:rPr>
        <w:t>with whom we work</w:t>
      </w:r>
      <w:r w:rsidRPr="0033490A">
        <w:rPr>
          <w:rFonts w:ascii="Arial" w:eastAsia="Times New Roman" w:hAnsi="Arial" w:cs="Arial"/>
          <w:sz w:val="22"/>
          <w:szCs w:val="22"/>
          <w:lang w:eastAsia="en-GB"/>
        </w:rPr>
        <w:t>.</w:t>
      </w:r>
    </w:p>
    <w:p w14:paraId="5193243C" w14:textId="77777777" w:rsidR="005220A3" w:rsidRPr="0033490A" w:rsidRDefault="005220A3" w:rsidP="003F1C18">
      <w:pPr>
        <w:spacing w:after="0" w:line="240" w:lineRule="auto"/>
        <w:jc w:val="both"/>
        <w:rPr>
          <w:rFonts w:ascii="Arial" w:eastAsia="Times New Roman" w:hAnsi="Arial" w:cs="Arial"/>
          <w:b/>
          <w:bCs/>
          <w:sz w:val="22"/>
          <w:szCs w:val="22"/>
          <w:lang w:eastAsia="en-GB"/>
        </w:rPr>
      </w:pPr>
    </w:p>
    <w:p w14:paraId="2793F10E" w14:textId="075E8EA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1936579" w14:textId="38E10371"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701ED6D7"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05D3222A" w14:textId="26C1B3E3"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7F145EE3" w:rsidR="0033490A" w:rsidRDefault="00BA6CBD" w:rsidP="003F1C18">
      <w:pPr>
        <w:spacing w:after="158" w:line="240" w:lineRule="auto"/>
        <w:jc w:val="both"/>
        <w:rPr>
          <w:rFonts w:ascii="Arial" w:eastAsia="Times New Roman" w:hAnsi="Arial" w:cs="Arial"/>
          <w:sz w:val="22"/>
          <w:szCs w:val="22"/>
          <w:lang w:eastAsia="en-GB"/>
        </w:rPr>
      </w:pPr>
      <w:r w:rsidRPr="7EAF7109">
        <w:rPr>
          <w:rFonts w:ascii="Arial" w:eastAsia="Times New Roman" w:hAnsi="Arial" w:cs="Arial"/>
          <w:sz w:val="22"/>
          <w:szCs w:val="22"/>
          <w:lang w:eastAsia="en-GB"/>
        </w:rPr>
        <w:t>Interested candidates are invited to submit their CVs</w:t>
      </w:r>
      <w:r w:rsidR="0033490A" w:rsidRPr="7EAF7109">
        <w:rPr>
          <w:rFonts w:ascii="Arial" w:eastAsia="Times New Roman" w:hAnsi="Arial" w:cs="Arial"/>
          <w:sz w:val="22"/>
          <w:szCs w:val="22"/>
          <w:lang w:eastAsia="en-GB"/>
        </w:rPr>
        <w:t xml:space="preserve"> in English</w:t>
      </w:r>
      <w:r w:rsidR="00F01B66" w:rsidRPr="7EAF7109">
        <w:rPr>
          <w:rFonts w:ascii="Arial" w:eastAsia="Times New Roman" w:hAnsi="Arial" w:cs="Arial"/>
          <w:sz w:val="22"/>
          <w:szCs w:val="22"/>
          <w:lang w:eastAsia="en-GB"/>
        </w:rPr>
        <w:t>,</w:t>
      </w:r>
      <w:r w:rsidR="0033490A" w:rsidRPr="7EAF7109">
        <w:rPr>
          <w:rFonts w:ascii="Arial" w:eastAsia="Times New Roman" w:hAnsi="Arial" w:cs="Arial"/>
          <w:sz w:val="22"/>
          <w:szCs w:val="22"/>
          <w:lang w:eastAsia="en-GB"/>
        </w:rPr>
        <w:t xml:space="preserve"> highlighting their experience relevant to this assignment</w:t>
      </w:r>
      <w:r w:rsidR="00F01B66" w:rsidRPr="7EAF7109">
        <w:rPr>
          <w:rFonts w:ascii="Arial" w:eastAsia="Times New Roman" w:hAnsi="Arial" w:cs="Arial"/>
          <w:sz w:val="22"/>
          <w:szCs w:val="22"/>
          <w:lang w:eastAsia="en-GB"/>
        </w:rPr>
        <w:t>,</w:t>
      </w:r>
      <w:r w:rsidRPr="7EAF7109">
        <w:rPr>
          <w:rFonts w:ascii="Arial" w:eastAsia="Times New Roman" w:hAnsi="Arial" w:cs="Arial"/>
          <w:sz w:val="22"/>
          <w:szCs w:val="22"/>
          <w:lang w:eastAsia="en-GB"/>
        </w:rPr>
        <w:t xml:space="preserve"> to the following e-mail address</w:t>
      </w:r>
      <w:r w:rsidR="00FB2C2D" w:rsidRPr="7EAF7109">
        <w:rPr>
          <w:rFonts w:ascii="Arial" w:eastAsia="Times New Roman" w:hAnsi="Arial" w:cs="Arial"/>
          <w:sz w:val="22"/>
          <w:szCs w:val="22"/>
          <w:lang w:eastAsia="en-GB"/>
        </w:rPr>
        <w:t>:</w:t>
      </w:r>
      <w:r w:rsidR="0033490A" w:rsidRPr="7EAF7109">
        <w:rPr>
          <w:rFonts w:ascii="Arial" w:eastAsia="Times New Roman" w:hAnsi="Arial" w:cs="Arial"/>
          <w:sz w:val="22"/>
          <w:szCs w:val="22"/>
          <w:lang w:eastAsia="en-GB"/>
        </w:rPr>
        <w:t xml:space="preserve"> </w:t>
      </w:r>
      <w:r w:rsidR="00956C79" w:rsidRPr="7EAF7109">
        <w:rPr>
          <w:rFonts w:ascii="Arial" w:eastAsia="Times New Roman" w:hAnsi="Arial" w:cs="Arial"/>
          <w:sz w:val="22"/>
          <w:szCs w:val="22"/>
          <w:lang w:eastAsia="en-GB"/>
        </w:rPr>
        <w:t>emir.omeragic@britishcouncil.ba</w:t>
      </w:r>
      <w:r w:rsidR="0033490A">
        <w:t xml:space="preserve"> </w:t>
      </w:r>
      <w:r w:rsidRPr="7EAF7109">
        <w:rPr>
          <w:rFonts w:ascii="Arial" w:eastAsia="Times New Roman" w:hAnsi="Arial" w:cs="Arial"/>
          <w:sz w:val="22"/>
          <w:szCs w:val="22"/>
          <w:lang w:eastAsia="en-GB"/>
        </w:rPr>
        <w:t xml:space="preserve">with </w:t>
      </w:r>
      <w:r w:rsidR="00FB2C2D" w:rsidRPr="7EAF7109">
        <w:rPr>
          <w:rFonts w:ascii="Arial" w:eastAsia="Times New Roman" w:hAnsi="Arial" w:cs="Arial"/>
          <w:sz w:val="22"/>
          <w:szCs w:val="22"/>
          <w:lang w:eastAsia="en-GB"/>
        </w:rPr>
        <w:t xml:space="preserve">the </w:t>
      </w:r>
      <w:r w:rsidRPr="7EAF7109">
        <w:rPr>
          <w:rFonts w:ascii="Arial" w:eastAsia="Times New Roman" w:hAnsi="Arial" w:cs="Arial"/>
          <w:sz w:val="22"/>
          <w:szCs w:val="22"/>
          <w:lang w:eastAsia="en-GB"/>
        </w:rPr>
        <w:t>email subject in the following form: </w:t>
      </w:r>
      <w:r w:rsidRPr="7EAF7109">
        <w:rPr>
          <w:rFonts w:ascii="Arial" w:eastAsia="Times New Roman" w:hAnsi="Arial" w:cs="Arial"/>
          <w:b/>
          <w:bCs/>
          <w:sz w:val="22"/>
          <w:szCs w:val="22"/>
          <w:lang w:eastAsia="en-GB"/>
        </w:rPr>
        <w:t>“[</w:t>
      </w:r>
      <w:r w:rsidR="00C01103" w:rsidRPr="7EAF7109">
        <w:rPr>
          <w:rFonts w:ascii="Arial" w:eastAsia="Times New Roman" w:hAnsi="Arial" w:cs="Arial"/>
          <w:b/>
          <w:bCs/>
          <w:sz w:val="22"/>
          <w:szCs w:val="22"/>
          <w:lang w:eastAsia="en-GB"/>
        </w:rPr>
        <w:t xml:space="preserve">Application for </w:t>
      </w:r>
      <w:r w:rsidR="7A29F2B5" w:rsidRPr="7EAF7109">
        <w:rPr>
          <w:rFonts w:ascii="Arial" w:eastAsia="Times New Roman" w:hAnsi="Arial" w:cs="Arial"/>
          <w:b/>
          <w:bCs/>
          <w:sz w:val="22"/>
          <w:szCs w:val="22"/>
          <w:lang w:eastAsia="en-GB"/>
        </w:rPr>
        <w:t xml:space="preserve">Gender and Career Guidance </w:t>
      </w:r>
      <w:r w:rsidR="009558A9">
        <w:rPr>
          <w:rFonts w:ascii="Arial" w:eastAsia="Times New Roman" w:hAnsi="Arial" w:cs="Arial"/>
          <w:b/>
          <w:bCs/>
          <w:sz w:val="22"/>
          <w:szCs w:val="22"/>
          <w:lang w:eastAsia="en-GB"/>
        </w:rPr>
        <w:t>Consultant</w:t>
      </w:r>
      <w:r w:rsidRPr="7EAF7109">
        <w:rPr>
          <w:rFonts w:ascii="Arial" w:eastAsia="Times New Roman" w:hAnsi="Arial" w:cs="Arial"/>
          <w:b/>
          <w:bCs/>
          <w:sz w:val="22"/>
          <w:szCs w:val="22"/>
          <w:lang w:eastAsia="en-GB"/>
        </w:rPr>
        <w:t>] – [Consultant name]”</w:t>
      </w:r>
      <w:r w:rsidR="00D27EA6" w:rsidRPr="7EAF7109">
        <w:rPr>
          <w:rFonts w:ascii="Arial" w:eastAsia="Times New Roman" w:hAnsi="Arial" w:cs="Arial"/>
          <w:b/>
          <w:bCs/>
          <w:sz w:val="22"/>
          <w:szCs w:val="22"/>
          <w:lang w:eastAsia="en-GB"/>
        </w:rPr>
        <w:t xml:space="preserve"> by </w:t>
      </w:r>
      <w:r w:rsidR="61E65F3A" w:rsidRPr="7EAF7109">
        <w:rPr>
          <w:rFonts w:ascii="Arial" w:eastAsia="Times New Roman" w:hAnsi="Arial" w:cs="Arial"/>
          <w:b/>
          <w:bCs/>
          <w:sz w:val="22"/>
          <w:szCs w:val="22"/>
          <w:lang w:eastAsia="en-GB"/>
        </w:rPr>
        <w:t>Saturday 28</w:t>
      </w:r>
      <w:r w:rsidR="00D27EA6" w:rsidRPr="7EAF7109">
        <w:rPr>
          <w:rFonts w:ascii="Arial" w:eastAsia="Times New Roman" w:hAnsi="Arial" w:cs="Arial"/>
          <w:b/>
          <w:bCs/>
          <w:sz w:val="22"/>
          <w:szCs w:val="22"/>
          <w:lang w:eastAsia="en-GB"/>
        </w:rPr>
        <w:t xml:space="preserve"> Ju</w:t>
      </w:r>
      <w:r w:rsidR="0085012D" w:rsidRPr="7EAF7109">
        <w:rPr>
          <w:rFonts w:ascii="Arial" w:eastAsia="Times New Roman" w:hAnsi="Arial" w:cs="Arial"/>
          <w:b/>
          <w:bCs/>
          <w:sz w:val="22"/>
          <w:szCs w:val="22"/>
          <w:lang w:eastAsia="en-GB"/>
        </w:rPr>
        <w:t>ne</w:t>
      </w:r>
      <w:r w:rsidR="00D27EA6" w:rsidRPr="7EAF7109">
        <w:rPr>
          <w:rFonts w:ascii="Arial" w:eastAsia="Times New Roman" w:hAnsi="Arial" w:cs="Arial"/>
          <w:b/>
          <w:bCs/>
          <w:sz w:val="22"/>
          <w:szCs w:val="22"/>
          <w:lang w:eastAsia="en-GB"/>
        </w:rPr>
        <w:t xml:space="preserve"> 2025</w:t>
      </w:r>
      <w:r w:rsidR="058D6800" w:rsidRPr="7EAF7109">
        <w:rPr>
          <w:rFonts w:ascii="Arial" w:eastAsia="Times New Roman" w:hAnsi="Arial" w:cs="Arial"/>
          <w:b/>
          <w:bCs/>
          <w:sz w:val="22"/>
          <w:szCs w:val="22"/>
          <w:lang w:eastAsia="en-GB"/>
        </w:rPr>
        <w:t xml:space="preserve"> at 23.59</w:t>
      </w:r>
      <w:r w:rsidR="00D27EA6" w:rsidRPr="7EAF7109">
        <w:rPr>
          <w:rFonts w:ascii="Arial" w:eastAsia="Times New Roman" w:hAnsi="Arial" w:cs="Arial"/>
          <w:b/>
          <w:bCs/>
          <w:sz w:val="22"/>
          <w:szCs w:val="22"/>
          <w:lang w:eastAsia="en-GB"/>
        </w:rPr>
        <w:t xml:space="preserve"> CET</w:t>
      </w:r>
      <w:r w:rsidRPr="7EAF7109">
        <w:rPr>
          <w:rFonts w:ascii="Arial" w:eastAsia="Times New Roman" w:hAnsi="Arial" w:cs="Arial"/>
          <w:b/>
          <w:bCs/>
          <w:sz w:val="22"/>
          <w:szCs w:val="22"/>
          <w:lang w:eastAsia="en-GB"/>
        </w:rPr>
        <w:t>.</w:t>
      </w:r>
      <w:r w:rsidRPr="7EAF7109">
        <w:rPr>
          <w:rFonts w:ascii="Arial" w:eastAsia="Times New Roman" w:hAnsi="Arial" w:cs="Arial"/>
          <w:sz w:val="22"/>
          <w:szCs w:val="22"/>
          <w:lang w:eastAsia="en-GB"/>
        </w:rPr>
        <w:t> </w:t>
      </w:r>
    </w:p>
    <w:p w14:paraId="0FD2604E" w14:textId="15C7E4ED" w:rsidR="00BA6CBD" w:rsidRPr="0033490A" w:rsidRDefault="00BA6CBD" w:rsidP="003F1C18">
      <w:pPr>
        <w:spacing w:after="158" w:line="240"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3F1C18">
      <w:pPr>
        <w:spacing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sectPr w:rsidR="00BA6CBD" w:rsidRPr="0033490A" w:rsidSect="0063232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8C6B" w14:textId="77777777" w:rsidR="0012650A" w:rsidRDefault="0012650A" w:rsidP="00CA6CAA">
      <w:pPr>
        <w:spacing w:after="0" w:line="240" w:lineRule="auto"/>
      </w:pPr>
      <w:r>
        <w:separator/>
      </w:r>
    </w:p>
  </w:endnote>
  <w:endnote w:type="continuationSeparator" w:id="0">
    <w:p w14:paraId="10F9F5A6" w14:textId="77777777" w:rsidR="0012650A" w:rsidRDefault="0012650A" w:rsidP="00CA6CAA">
      <w:pPr>
        <w:spacing w:after="0" w:line="240" w:lineRule="auto"/>
      </w:pPr>
      <w:r>
        <w:continuationSeparator/>
      </w:r>
    </w:p>
  </w:endnote>
  <w:endnote w:type="continuationNotice" w:id="1">
    <w:p w14:paraId="36831A49" w14:textId="77777777" w:rsidR="0012650A" w:rsidRDefault="00126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F383" w14:textId="77777777" w:rsidR="0012650A" w:rsidRDefault="0012650A" w:rsidP="00CA6CAA">
      <w:pPr>
        <w:spacing w:after="0" w:line="240" w:lineRule="auto"/>
      </w:pPr>
      <w:r>
        <w:separator/>
      </w:r>
    </w:p>
  </w:footnote>
  <w:footnote w:type="continuationSeparator" w:id="0">
    <w:p w14:paraId="376EDA33" w14:textId="77777777" w:rsidR="0012650A" w:rsidRDefault="0012650A" w:rsidP="00CA6CAA">
      <w:pPr>
        <w:spacing w:after="0" w:line="240" w:lineRule="auto"/>
      </w:pPr>
      <w:r>
        <w:continuationSeparator/>
      </w:r>
    </w:p>
  </w:footnote>
  <w:footnote w:type="continuationNotice" w:id="1">
    <w:p w14:paraId="7F2D7877" w14:textId="77777777" w:rsidR="0012650A" w:rsidRDefault="0012650A">
      <w:pPr>
        <w:spacing w:after="0" w:line="240" w:lineRule="auto"/>
      </w:pPr>
    </w:p>
  </w:footnote>
  <w:footnote w:id="2">
    <w:p w14:paraId="42613C0F" w14:textId="287A2F48" w:rsidR="0063232E" w:rsidRDefault="0063232E">
      <w:pPr>
        <w:pStyle w:val="FootnoteText"/>
      </w:pPr>
      <w:r>
        <w:rPr>
          <w:rStyle w:val="FootnoteReference"/>
        </w:rPr>
        <w:footnoteRef/>
      </w:r>
      <w:r>
        <w:t xml:space="preserve"> </w:t>
      </w:r>
      <w:r w:rsidRPr="0063232E">
        <w:t>There is a possibility of contracting an additional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2"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9"/>
  </w:num>
  <w:num w:numId="2" w16cid:durableId="775248104">
    <w:abstractNumId w:val="6"/>
  </w:num>
  <w:num w:numId="3" w16cid:durableId="2030594817">
    <w:abstractNumId w:val="10"/>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7"/>
  </w:num>
  <w:num w:numId="9" w16cid:durableId="28458565">
    <w:abstractNumId w:val="0"/>
  </w:num>
  <w:num w:numId="10" w16cid:durableId="1695424783">
    <w:abstractNumId w:val="11"/>
  </w:num>
  <w:num w:numId="11" w16cid:durableId="1252851851">
    <w:abstractNumId w:val="12"/>
  </w:num>
  <w:num w:numId="12" w16cid:durableId="264844804">
    <w:abstractNumId w:val="8"/>
  </w:num>
  <w:num w:numId="13" w16cid:durableId="72981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F5917"/>
    <w:rsid w:val="0012650A"/>
    <w:rsid w:val="001637C3"/>
    <w:rsid w:val="001B1726"/>
    <w:rsid w:val="001D7160"/>
    <w:rsid w:val="001F78B3"/>
    <w:rsid w:val="0024775A"/>
    <w:rsid w:val="0025764E"/>
    <w:rsid w:val="00261CD1"/>
    <w:rsid w:val="002709C1"/>
    <w:rsid w:val="002877F8"/>
    <w:rsid w:val="002E1B0C"/>
    <w:rsid w:val="00325D00"/>
    <w:rsid w:val="003301FA"/>
    <w:rsid w:val="0033351E"/>
    <w:rsid w:val="0033490A"/>
    <w:rsid w:val="003373D9"/>
    <w:rsid w:val="00360312"/>
    <w:rsid w:val="00365145"/>
    <w:rsid w:val="00383C23"/>
    <w:rsid w:val="003A70DB"/>
    <w:rsid w:val="003C0E7E"/>
    <w:rsid w:val="003F1C18"/>
    <w:rsid w:val="00433C85"/>
    <w:rsid w:val="004F289A"/>
    <w:rsid w:val="005105AC"/>
    <w:rsid w:val="005220A3"/>
    <w:rsid w:val="0054785F"/>
    <w:rsid w:val="00552189"/>
    <w:rsid w:val="005837CD"/>
    <w:rsid w:val="005A337C"/>
    <w:rsid w:val="005B4B59"/>
    <w:rsid w:val="0063232E"/>
    <w:rsid w:val="0063677D"/>
    <w:rsid w:val="00665F2C"/>
    <w:rsid w:val="006E4832"/>
    <w:rsid w:val="007002D4"/>
    <w:rsid w:val="00707C53"/>
    <w:rsid w:val="00726ACC"/>
    <w:rsid w:val="007573BD"/>
    <w:rsid w:val="007856AB"/>
    <w:rsid w:val="007B410B"/>
    <w:rsid w:val="0085012D"/>
    <w:rsid w:val="009558A9"/>
    <w:rsid w:val="00956C79"/>
    <w:rsid w:val="00967FAA"/>
    <w:rsid w:val="00983CB6"/>
    <w:rsid w:val="00990932"/>
    <w:rsid w:val="009E4D99"/>
    <w:rsid w:val="009E6477"/>
    <w:rsid w:val="00A46D35"/>
    <w:rsid w:val="00AA7B71"/>
    <w:rsid w:val="00B51429"/>
    <w:rsid w:val="00BA6CBD"/>
    <w:rsid w:val="00BB4E73"/>
    <w:rsid w:val="00C01103"/>
    <w:rsid w:val="00C37214"/>
    <w:rsid w:val="00C5099A"/>
    <w:rsid w:val="00C66FDD"/>
    <w:rsid w:val="00CA6CAA"/>
    <w:rsid w:val="00CC7DF0"/>
    <w:rsid w:val="00D057D5"/>
    <w:rsid w:val="00D25B97"/>
    <w:rsid w:val="00D27EA6"/>
    <w:rsid w:val="00D91B24"/>
    <w:rsid w:val="00DE0D3C"/>
    <w:rsid w:val="00E853E2"/>
    <w:rsid w:val="00E96558"/>
    <w:rsid w:val="00EB76B5"/>
    <w:rsid w:val="00EC5327"/>
    <w:rsid w:val="00EF2FEF"/>
    <w:rsid w:val="00F01B66"/>
    <w:rsid w:val="00FB2C2D"/>
    <w:rsid w:val="00FD7C5E"/>
    <w:rsid w:val="058D6800"/>
    <w:rsid w:val="181ED316"/>
    <w:rsid w:val="3E88266B"/>
    <w:rsid w:val="4EAD2BD4"/>
    <w:rsid w:val="61E65F3A"/>
    <w:rsid w:val="6B1F3777"/>
    <w:rsid w:val="6D6C83EA"/>
    <w:rsid w:val="7145B7A4"/>
    <w:rsid w:val="7A29F2B5"/>
    <w:rsid w:val="7EAF7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EBC34"/>
  <w15:chartTrackingRefBased/>
  <w15:docId w15:val="{A05983F8-0030-4206-AE55-662723B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semiHidden/>
    <w:unhideWhenUsed/>
    <w:rsid w:val="00E853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853E2"/>
  </w:style>
  <w:style w:type="paragraph" w:styleId="Footer">
    <w:name w:val="footer"/>
    <w:basedOn w:val="Normal"/>
    <w:link w:val="FooterChar"/>
    <w:uiPriority w:val="99"/>
    <w:semiHidden/>
    <w:unhideWhenUsed/>
    <w:rsid w:val="00E853E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8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493133977">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 w:id="20833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customXml/itemProps2.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744DC-EE1B-4C4C-9000-C7F2DD996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6526</Characters>
  <Application>Microsoft Office Word</Application>
  <DocSecurity>0</DocSecurity>
  <Lines>54</Lines>
  <Paragraphs>15</Paragraphs>
  <ScaleCrop>false</ScaleCrop>
  <Company>British Council</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28</cp:revision>
  <dcterms:created xsi:type="dcterms:W3CDTF">2025-06-13T10:27:00Z</dcterms:created>
  <dcterms:modified xsi:type="dcterms:W3CDTF">2025-06-18T13:10:00Z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y fmtid="{D5CDD505-2E9C-101B-9397-08002B2CF9AE}" pid="4" name="GrammarlyDocumentId">
    <vt:lpwstr>776425d4-d3c4-4755-90ea-897f161d8b5f</vt:lpwstr>
  </property>
</Properties>
</file>